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szCs w:val="24"/>
          <w:lang w:eastAsia="ar-SA"/>
        </w:rPr>
        <w:tab/>
      </w: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t xml:space="preserve">AL COMUNE DI </w:t>
      </w:r>
      <w:r w:rsidRPr="00242762">
        <w:rPr>
          <w:rFonts w:asciiTheme="minorHAnsi" w:eastAsia="Times New Roman" w:hAnsiTheme="minorHAnsi" w:cs="Times New Roman"/>
          <w:b/>
          <w:i/>
          <w:color w:val="auto"/>
          <w:szCs w:val="24"/>
          <w:lang w:eastAsia="ar-SA"/>
        </w:rPr>
        <w:t>TERRE D’ADIGE</w:t>
      </w:r>
    </w:p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sectPr w:rsidR="00242762" w:rsidRPr="00242762" w:rsidSect="00242762">
          <w:headerReference w:type="default" r:id="rId8"/>
          <w:pgSz w:w="11906" w:h="16838"/>
          <w:pgMar w:top="1134" w:right="1134" w:bottom="1134" w:left="1134" w:header="720" w:footer="425" w:gutter="0"/>
          <w:cols w:sep="1" w:space="284"/>
          <w:docGrid w:linePitch="360"/>
        </w:sectPr>
      </w:pPr>
    </w:p>
    <w:p w:rsidR="00242762" w:rsidRPr="00242762" w:rsidRDefault="00242762" w:rsidP="00242762">
      <w:pPr>
        <w:widowControl w:val="0"/>
        <w:tabs>
          <w:tab w:val="left" w:pos="5103"/>
        </w:tabs>
        <w:suppressAutoHyphens/>
        <w:spacing w:line="360" w:lineRule="auto"/>
        <w:ind w:firstLine="425"/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i/>
          <w:color w:val="auto"/>
          <w:szCs w:val="24"/>
          <w:lang w:eastAsia="ar-SA"/>
        </w:rPr>
        <w:lastRenderedPageBreak/>
        <w:tab/>
        <w:t>(Ufficio Elettorale)</w:t>
      </w:r>
    </w:p>
    <w:p w:rsidR="00242762" w:rsidRPr="00242762" w:rsidRDefault="00242762" w:rsidP="00242762">
      <w:pPr>
        <w:widowControl w:val="0"/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widowControl w:val="0"/>
        <w:pBdr>
          <w:bottom w:val="single" w:sz="4" w:space="6" w:color="000000"/>
        </w:pBdr>
        <w:tabs>
          <w:tab w:val="left" w:pos="5670"/>
        </w:tabs>
        <w:suppressAutoHyphens/>
        <w:spacing w:line="360" w:lineRule="auto"/>
        <w:ind w:firstLine="0"/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 xml:space="preserve">OGGETTO: domanda di inserimento nell’albo unico delle persone idonee all’ufficio di scrutatore di seggio elettorale. </w:t>
      </w:r>
    </w:p>
    <w:p w:rsidR="00242762" w:rsidRPr="00242762" w:rsidRDefault="00242762" w:rsidP="00242762">
      <w:pPr>
        <w:widowControl w:val="0"/>
        <w:pBdr>
          <w:top w:val="single" w:sz="4" w:space="1" w:color="auto"/>
        </w:pBd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Il/la sottoscritto/a _________________________________________________________________ nato/a </w:t>
      </w:r>
      <w:proofErr w:type="spellStart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>a</w:t>
      </w:r>
      <w:proofErr w:type="spellEnd"/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__________________________________________ il _____________________________ residente a _______________________ via ____________________________________________ </w:t>
      </w:r>
    </w:p>
    <w:p w:rsidR="00242762" w:rsidRPr="00242762" w:rsidRDefault="00242762" w:rsidP="00242762">
      <w:pPr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(nr. telefono: ___________________________ / e-mail: </w:t>
      </w:r>
      <w:r w:rsidRPr="00242762">
        <w:rPr>
          <w:rFonts w:ascii="Calibri" w:eastAsia="Times New Roman" w:hAnsi="Calibri" w:cs="Times New Roman"/>
          <w:color w:val="auto"/>
          <w:szCs w:val="20"/>
          <w:lang w:eastAsia="it-IT"/>
        </w:rPr>
        <w:t>_________________________________</w:t>
      </w:r>
      <w:r w:rsidRPr="00242762">
        <w:rPr>
          <w:rFonts w:asciiTheme="minorHAnsi" w:eastAsia="Times New Roman" w:hAnsiTheme="minorHAnsi" w:cs="Times New Roman"/>
          <w:color w:val="auto"/>
          <w:szCs w:val="20"/>
          <w:lang w:eastAsia="it-IT"/>
        </w:rPr>
        <w:t xml:space="preserve"> )</w:t>
      </w:r>
    </w:p>
    <w:p w:rsidR="00242762" w:rsidRPr="00242762" w:rsidRDefault="00242762" w:rsidP="00242762">
      <w:pPr>
        <w:spacing w:line="360" w:lineRule="auto"/>
        <w:ind w:firstLine="0"/>
        <w:jc w:val="center"/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0"/>
          <w:lang w:eastAsia="it-IT"/>
        </w:rPr>
        <w:t>CHIEDE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ai sensi dell’art. 1 della legge 8 marzo 1989, n. 95, come sostituito dall’art. 9, comma 1, della legge 30 aprile 1999, n. 120, di essere inserito/a nell’albo delle persone idonee all’ufficio di scrutatore di seggio elettorale. 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>Allo scopo</w:t>
      </w:r>
    </w:p>
    <w:p w:rsidR="00242762" w:rsidRPr="00242762" w:rsidRDefault="00242762" w:rsidP="00242762">
      <w:pPr>
        <w:suppressAutoHyphens/>
        <w:spacing w:line="360" w:lineRule="auto"/>
        <w:ind w:firstLine="0"/>
        <w:jc w:val="center"/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b/>
          <w:color w:val="auto"/>
          <w:szCs w:val="24"/>
          <w:lang w:eastAsia="ar-SA"/>
        </w:rPr>
        <w:t>DICHIARA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sotto la propria personale responsabilità ai sensi degli artt. 46 e 47 del D.P.R. 28 dicembre 2000, n. 445: 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1) di essere iscritto/a nelle liste elettorali di questo Comune; 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2) di essere in possesso del titolo di studio di ________________________________________________________________________________conseguito presso l’Istituto _______________________________________________________ con sede nel Comune di _____________________________________________________; </w:t>
      </w:r>
    </w:p>
    <w:p w:rsidR="008B53DD" w:rsidRDefault="008B53DD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3</w:t>
      </w:r>
      <w:r w:rsidR="00242762"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) di esercitare la professione / essere nella condizione di _________________________________; </w:t>
      </w:r>
    </w:p>
    <w:p w:rsidR="00242762" w:rsidRPr="00242762" w:rsidRDefault="008B53DD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4</w:t>
      </w:r>
      <w:r w:rsidR="00242762"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) di non trovarsi in nessuna delle condizioni previste dagli artt. 38 del T.U. 361/1957 e 23 del T.U. 570/1960, e cioè: 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• di non aver superato il settantesimo anno di età; 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• di non essere dipendente dei Ministeri dell’Interno, delle Poste e Telecomunicazioni e dei Trasporti; 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• di non essere in servizio nelle Forze armate; 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• di non essere medico provinciale, ufficiale sanitario, medico condotto; </w:t>
      </w:r>
    </w:p>
    <w:p w:rsidR="00242762" w:rsidRPr="00242762" w:rsidRDefault="00242762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lastRenderedPageBreak/>
        <w:t xml:space="preserve">• di non essere Segretario comunale né dipendente comunale addetto o comandato a prestare servizio presso l’Ufficio elettorale comunale; </w:t>
      </w:r>
    </w:p>
    <w:p w:rsidR="00242762" w:rsidRPr="00242762" w:rsidRDefault="008B53DD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5</w:t>
      </w:r>
      <w:r w:rsidR="00242762"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) di non trovarsi nella condizione di non essersi presentato/a, senza giustificato motivo, dopo essere stato/a chiamato/a </w:t>
      </w:r>
      <w:proofErr w:type="spellStart"/>
      <w:r w:rsidR="00242762"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>a</w:t>
      </w:r>
      <w:proofErr w:type="spellEnd"/>
      <w:r w:rsidR="00242762"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svolgere le funzioni di scrutatore; </w:t>
      </w:r>
    </w:p>
    <w:p w:rsidR="00242762" w:rsidRPr="00242762" w:rsidRDefault="008B53DD" w:rsidP="00242762">
      <w:pPr>
        <w:suppressAutoHyphens/>
        <w:spacing w:line="360" w:lineRule="auto"/>
        <w:ind w:firstLine="0"/>
        <w:rPr>
          <w:rFonts w:asciiTheme="minorHAnsi" w:eastAsia="Times New Roman" w:hAnsiTheme="minorHAnsi" w:cs="Times New Roman"/>
          <w:color w:val="auto"/>
          <w:szCs w:val="24"/>
          <w:lang w:eastAsia="ar-SA"/>
        </w:rPr>
        <w:sectPr w:rsidR="00242762" w:rsidRPr="00242762" w:rsidSect="00AD2931">
          <w:type w:val="continuous"/>
          <w:pgSz w:w="11906" w:h="16838"/>
          <w:pgMar w:top="1134" w:right="1134" w:bottom="1134" w:left="1134" w:header="720" w:footer="425" w:gutter="0"/>
          <w:cols w:sep="1" w:space="284"/>
          <w:docGrid w:linePitch="360"/>
        </w:sectPr>
      </w:pPr>
      <w:r>
        <w:rPr>
          <w:rFonts w:asciiTheme="minorHAnsi" w:eastAsia="Times New Roman" w:hAnsiTheme="minorHAnsi" w:cs="Times New Roman"/>
          <w:color w:val="auto"/>
          <w:szCs w:val="24"/>
          <w:lang w:eastAsia="ar-SA"/>
        </w:rPr>
        <w:t>6)</w:t>
      </w:r>
      <w:r w:rsidR="00242762" w:rsidRPr="00242762">
        <w:rPr>
          <w:rFonts w:asciiTheme="minorHAnsi" w:eastAsia="Times New Roman" w:hAnsiTheme="minorHAnsi" w:cs="Times New Roman"/>
          <w:color w:val="auto"/>
          <w:szCs w:val="24"/>
          <w:lang w:eastAsia="ar-SA"/>
        </w:rPr>
        <w:t xml:space="preserve"> di non essere stato/a condannato/a, anche con sentenza non definitiva, per i reati previsti dall’art. 96 del D.P.R. 570/1960 e dall’art. 104, comma 2, del D.P.R. 361/1957.</w:t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/>
          <w:color w:val="auto"/>
          <w:szCs w:val="24"/>
          <w:lang w:eastAsia="ar-SA"/>
        </w:rPr>
        <w:t>Terre d’Adige, __________________________</w:t>
      </w:r>
    </w:p>
    <w:p w:rsidR="00242762" w:rsidRPr="00242762" w:rsidRDefault="00242762" w:rsidP="00242762">
      <w:pPr>
        <w:tabs>
          <w:tab w:val="left" w:pos="6096"/>
        </w:tabs>
        <w:suppressAutoHyphens/>
        <w:spacing w:after="120" w:line="360" w:lineRule="auto"/>
        <w:ind w:left="4678" w:firstLine="0"/>
        <w:rPr>
          <w:rFonts w:asciiTheme="minorHAnsi" w:eastAsia="Times New Roman" w:hAnsiTheme="minorHAnsi"/>
          <w:color w:val="auto"/>
          <w:szCs w:val="24"/>
          <w:lang w:eastAsia="ar-SA"/>
        </w:rPr>
      </w:pPr>
      <w:r w:rsidRPr="00242762">
        <w:rPr>
          <w:rFonts w:asciiTheme="minorHAnsi" w:eastAsia="Times New Roman" w:hAnsiTheme="minorHAnsi"/>
          <w:color w:val="auto"/>
          <w:szCs w:val="24"/>
          <w:lang w:eastAsia="ar-SA"/>
        </w:rPr>
        <w:t>IL/LA RICHIEDENTE</w:t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left="4678" w:firstLine="0"/>
        <w:rPr>
          <w:rFonts w:ascii="Calibri" w:eastAsia="Times New Roman" w:hAnsi="Calibri"/>
          <w:color w:val="auto"/>
          <w:szCs w:val="24"/>
          <w:lang w:eastAsia="ar-SA"/>
        </w:rPr>
      </w:pPr>
      <w:r w:rsidRPr="00242762">
        <w:rPr>
          <w:rFonts w:ascii="Calibri" w:eastAsia="Times New Roman" w:hAnsi="Calibri"/>
          <w:color w:val="auto"/>
          <w:szCs w:val="24"/>
          <w:lang w:eastAsia="ar-SA"/>
        </w:rPr>
        <w:t>______________________________</w:t>
      </w:r>
    </w:p>
    <w:p w:rsidR="00242762" w:rsidRPr="00242762" w:rsidRDefault="00242762" w:rsidP="00242762">
      <w:pPr>
        <w:tabs>
          <w:tab w:val="left" w:pos="6096"/>
        </w:tabs>
        <w:suppressAutoHyphens/>
        <w:spacing w:line="360" w:lineRule="auto"/>
        <w:ind w:firstLine="0"/>
        <w:rPr>
          <w:rFonts w:asciiTheme="minorHAnsi" w:eastAsia="Times New Roman" w:hAnsiTheme="minorHAnsi"/>
          <w:color w:val="auto"/>
          <w:szCs w:val="24"/>
          <w:lang w:eastAsia="ar-SA"/>
        </w:rPr>
      </w:pP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Informativa sul trattamento dei dati personali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b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(artt. 13 e 14 Regolamento UE n. 2016/679)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Ai sensi del Regolamento UE n. 2016/679 relativo alla protezione delle persone fisiche con riguardo al trattamento dei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dati personali e delle disposizioni della normativa nazionale, si informa che: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Titolare del trattamento dei dati è il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Comune di Terre d’Adige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(email: segreteria@comune.terredadige.tn.it; sito web: http://www.comune.terredadige.tn.it);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Responsabile per la protezione dei dati è il Consorzio dei Comuni Trentini (email: servizioRPD@comunitrentini.it;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val="en-GB" w:eastAsia="ar-SA"/>
        </w:rPr>
      </w:pP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>sito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val="en-GB" w:eastAsia="ar-SA"/>
        </w:rPr>
        <w:t xml:space="preserve"> web: http://www.comunitrentini.it);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vengono raccolti e trattati per le seguenti finalità: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domanda per l'iscrizione all'albo unico delle persone idonee</w:t>
      </w:r>
      <w:r w:rsidR="008B53DD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 xml:space="preserve"> </w:t>
      </w:r>
      <w:bookmarkStart w:id="0" w:name="_GoBack"/>
      <w:bookmarkEnd w:id="0"/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all'ufficio di scrutatore di seggio elettorale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la base giuridica del trattamento consiste nell'esecuzione di un compito o di una funzione di interesse pubblico ai sensi della normativa statale;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trattamento riguarda anche categorie particolari di dati personali e/o dati relativi a condanne penali, ai sensi di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quanto disposto dal DPR n. 223 del 20/03/1967;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vengono trattati con sistemi informatici e/o manuali, attraverso procedure adeguate a garantirne la sicurezza e la riservatezza;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possono essere comunicati ad altri soggetti pubblici o privati che, secondo le norme, sono tenuti a conoscerli o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possono conoscerli, nonché ai soggetti che sono titolari del diritto di accesso. I dati non sono oggetto di diffusione </w:t>
      </w:r>
      <w:proofErr w:type="spellStart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nè</w:t>
      </w:r>
      <w:proofErr w:type="spellEnd"/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 di trasferimento all'estero;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 xml:space="preserve">• i dati possono essere conosciuti dal responsabile o dagli incaricati del </w:t>
      </w:r>
      <w:r w:rsidRPr="00242762">
        <w:rPr>
          <w:rFonts w:ascii="Calibri" w:eastAsia="Times New Roman" w:hAnsi="Calibri"/>
          <w:b/>
          <w:color w:val="auto"/>
          <w:sz w:val="20"/>
          <w:szCs w:val="20"/>
          <w:lang w:eastAsia="ar-SA"/>
        </w:rPr>
        <w:t>Servizio Servizi Demografici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il conferimento dei dati ha natura obbligatoria per la gestione del procedimento sopracitato. Non fornire i dati comporta non osservare obblighi di legge e/o impedire che il Comune di Terre d’Adige possa adempiere a quanto richiesto in relazione alla tipologia di procedimento;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dati sono conservati per il periodo strettamente necessario all'esecuzione del compito o della funzione di interesse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pubblico e comunque a termini di legge;</w:t>
      </w:r>
    </w:p>
    <w:p w:rsidR="00242762" w:rsidRPr="00242762" w:rsidRDefault="00242762" w:rsidP="00242762">
      <w:pPr>
        <w:tabs>
          <w:tab w:val="left" w:pos="5670"/>
          <w:tab w:val="left" w:pos="6096"/>
        </w:tabs>
        <w:suppressAutoHyphens/>
        <w:ind w:firstLine="0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• i diritti dell'interessato sono: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conferma dell'esistenza o meno dei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loro comunicazione in forma intelligibile;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di conoscere l’origine dei dati personali, le finalità e modalità del trattamento, la logica applicata se il trattamento è effettuato con l’ausilio di strumenti elettronici;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ottenere la rettifica, la cancellazione, la limitazione, la trasformazione in forma anonima o il blocco dei dati trattati in violazione di legge;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richiedere la portabilità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aggiornare, correggere o integrare i dati che lo riguardano;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="Calibri" w:eastAsia="Times New Roman" w:hAnsi="Calibr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opporsi, per motivi legittimi, al trattamento dei dati;</w:t>
      </w:r>
    </w:p>
    <w:p w:rsidR="00242762" w:rsidRPr="00242762" w:rsidRDefault="00242762" w:rsidP="00242762">
      <w:pPr>
        <w:numPr>
          <w:ilvl w:val="0"/>
          <w:numId w:val="1"/>
        </w:numPr>
        <w:tabs>
          <w:tab w:val="left" w:pos="284"/>
        </w:tabs>
        <w:suppressAutoHyphens/>
        <w:ind w:firstLine="0"/>
        <w:jc w:val="left"/>
        <w:rPr>
          <w:rFonts w:asciiTheme="minorHAnsi" w:eastAsia="Times New Roman" w:hAnsiTheme="minorHAnsi"/>
          <w:color w:val="auto"/>
          <w:sz w:val="20"/>
          <w:szCs w:val="20"/>
          <w:lang w:eastAsia="ar-SA"/>
        </w:rPr>
      </w:pP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t>proporre reclamo al Garante per la protezione dei dati personali.</w:t>
      </w:r>
      <w:r w:rsidRPr="00242762">
        <w:rPr>
          <w:rFonts w:ascii="Calibri" w:eastAsia="Times New Roman" w:hAnsi="Calibri"/>
          <w:color w:val="auto"/>
          <w:sz w:val="20"/>
          <w:szCs w:val="20"/>
          <w:lang w:eastAsia="ar-SA"/>
        </w:rPr>
        <w:cr/>
      </w:r>
    </w:p>
    <w:p w:rsidR="00940954" w:rsidRPr="00242762" w:rsidRDefault="00940954" w:rsidP="00242762"/>
    <w:sectPr w:rsidR="00940954" w:rsidRPr="00242762">
      <w:type w:val="continuous"/>
      <w:pgSz w:w="11906" w:h="16838"/>
      <w:pgMar w:top="1134" w:right="1134" w:bottom="1134" w:left="1134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694" w:rsidRDefault="00271694">
      <w:r>
        <w:separator/>
      </w:r>
    </w:p>
  </w:endnote>
  <w:endnote w:type="continuationSeparator" w:id="0">
    <w:p w:rsidR="00271694" w:rsidRDefault="0027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694" w:rsidRDefault="00271694">
      <w:r>
        <w:separator/>
      </w:r>
    </w:p>
  </w:footnote>
  <w:footnote w:type="continuationSeparator" w:id="0">
    <w:p w:rsidR="00271694" w:rsidRDefault="00271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F96" w:rsidRDefault="00CF6F96">
    <w:pPr>
      <w:pStyle w:val="Intestazione"/>
      <w:tabs>
        <w:tab w:val="clear" w:pos="4819"/>
        <w:tab w:val="clear" w:pos="963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428E0"/>
    <w:multiLevelType w:val="hybridMultilevel"/>
    <w:tmpl w:val="B69C24AE"/>
    <w:lvl w:ilvl="0" w:tplc="ECE6B998">
      <w:numFmt w:val="bullet"/>
      <w:lvlText w:val="−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2"/>
    <w:rsid w:val="000D048B"/>
    <w:rsid w:val="00242762"/>
    <w:rsid w:val="00255F78"/>
    <w:rsid w:val="00271694"/>
    <w:rsid w:val="003623E1"/>
    <w:rsid w:val="00862135"/>
    <w:rsid w:val="008B53DD"/>
    <w:rsid w:val="008F569E"/>
    <w:rsid w:val="00940954"/>
    <w:rsid w:val="009802AC"/>
    <w:rsid w:val="00C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/>
        <w:sz w:val="24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42762"/>
    <w:pPr>
      <w:tabs>
        <w:tab w:val="center" w:pos="4819"/>
        <w:tab w:val="right" w:pos="9638"/>
      </w:tabs>
      <w:suppressAutoHyphens/>
      <w:ind w:firstLine="0"/>
      <w:jc w:val="left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42762"/>
    <w:rPr>
      <w:rFonts w:ascii="Times New Roman" w:eastAsia="Times New Roman" w:hAnsi="Times New Roman" w:cs="Times New Roman"/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3</cp:revision>
  <dcterms:created xsi:type="dcterms:W3CDTF">2019-02-09T17:17:00Z</dcterms:created>
  <dcterms:modified xsi:type="dcterms:W3CDTF">2019-02-19T21:32:00Z</dcterms:modified>
</cp:coreProperties>
</file>